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20" w:rsidRDefault="00596145" w:rsidP="00EB4A20">
      <w:pPr>
        <w:bidi/>
        <w:spacing w:line="240" w:lineRule="auto"/>
        <w:rPr>
          <w:u w:val="single"/>
          <w:rtl/>
          <w:lang w:bidi="fa-IR"/>
        </w:rPr>
      </w:pPr>
      <w:r w:rsidRPr="00EC5F36">
        <w:rPr>
          <w:rFonts w:hint="cs"/>
          <w:b/>
          <w:bCs/>
          <w:u w:val="single"/>
          <w:rtl/>
          <w:lang w:bidi="fa-IR"/>
        </w:rPr>
        <w:t>به نام خدا</w:t>
      </w:r>
      <w:r>
        <w:rPr>
          <w:rFonts w:hint="cs"/>
          <w:rtl/>
          <w:lang w:bidi="fa-IR"/>
        </w:rPr>
        <w:t xml:space="preserve">               </w:t>
      </w:r>
      <w:r w:rsidR="00EC5F36">
        <w:rPr>
          <w:rFonts w:hint="cs"/>
          <w:rtl/>
          <w:lang w:bidi="fa-IR"/>
        </w:rPr>
        <w:t xml:space="preserve">                  </w:t>
      </w:r>
      <w:r>
        <w:rPr>
          <w:rFonts w:hint="cs"/>
          <w:rtl/>
          <w:lang w:bidi="fa-IR"/>
        </w:rPr>
        <w:t xml:space="preserve">           </w:t>
      </w:r>
    </w:p>
    <w:p w:rsidR="009F60C7" w:rsidRDefault="00EC5F36" w:rsidP="00EB4A20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</w:t>
      </w:r>
      <w:r w:rsidR="00596145">
        <w:rPr>
          <w:rFonts w:hint="cs"/>
          <w:rtl/>
          <w:lang w:bidi="fa-IR"/>
        </w:rPr>
        <w:t xml:space="preserve">کل کتاب </w:t>
      </w:r>
      <w:r w:rsidR="00264D4D">
        <w:rPr>
          <w:rFonts w:hint="cs"/>
          <w:rtl/>
          <w:lang w:bidi="fa-IR"/>
        </w:rPr>
        <w:t>12</w:t>
      </w:r>
      <w:r w:rsidR="00596145">
        <w:rPr>
          <w:rFonts w:hint="cs"/>
          <w:rtl/>
          <w:lang w:bidi="fa-IR"/>
        </w:rPr>
        <w:t xml:space="preserve"> درس و 1</w:t>
      </w:r>
      <w:r w:rsidR="00264D4D">
        <w:rPr>
          <w:rFonts w:hint="cs"/>
          <w:rtl/>
          <w:lang w:bidi="fa-IR"/>
        </w:rPr>
        <w:t>24</w:t>
      </w:r>
      <w:r w:rsidR="009F60C7">
        <w:rPr>
          <w:rFonts w:hint="cs"/>
          <w:rtl/>
          <w:lang w:bidi="fa-IR"/>
        </w:rPr>
        <w:t xml:space="preserve"> صفحه است :          پایانی اول : درس اول تا </w:t>
      </w:r>
      <w:r w:rsidR="00264D4D">
        <w:rPr>
          <w:rFonts w:hint="cs"/>
          <w:rtl/>
          <w:lang w:bidi="fa-IR"/>
        </w:rPr>
        <w:t>ششم</w:t>
      </w:r>
      <w:r w:rsidR="009F60C7">
        <w:rPr>
          <w:rFonts w:hint="cs"/>
          <w:rtl/>
          <w:lang w:bidi="fa-IR"/>
        </w:rPr>
        <w:t xml:space="preserve"> ؛ از صفحه </w:t>
      </w:r>
      <w:r w:rsidR="00264D4D">
        <w:rPr>
          <w:rFonts w:hint="cs"/>
          <w:rtl/>
          <w:lang w:bidi="fa-IR"/>
        </w:rPr>
        <w:t>11</w:t>
      </w:r>
      <w:r w:rsidR="009F60C7">
        <w:rPr>
          <w:rFonts w:hint="cs"/>
          <w:rtl/>
          <w:lang w:bidi="fa-IR"/>
        </w:rPr>
        <w:t xml:space="preserve"> تا </w:t>
      </w:r>
      <w:r w:rsidR="00264D4D">
        <w:rPr>
          <w:rFonts w:hint="cs"/>
          <w:rtl/>
          <w:lang w:bidi="fa-IR"/>
        </w:rPr>
        <w:t>64</w:t>
      </w:r>
    </w:p>
    <w:p w:rsidR="009F60C7" w:rsidRDefault="009F60C7" w:rsidP="00D84ECE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</w:t>
      </w:r>
      <w:r w:rsidR="00EC5F36">
        <w:rPr>
          <w:rFonts w:hint="cs"/>
          <w:rtl/>
          <w:lang w:bidi="fa-IR"/>
        </w:rPr>
        <w:t xml:space="preserve">                  </w:t>
      </w:r>
      <w:r>
        <w:rPr>
          <w:rFonts w:hint="cs"/>
          <w:rtl/>
          <w:lang w:bidi="fa-IR"/>
        </w:rPr>
        <w:t xml:space="preserve">     پایانی دوم : درس </w:t>
      </w:r>
      <w:r w:rsidR="00264D4D">
        <w:rPr>
          <w:rFonts w:hint="cs"/>
          <w:rtl/>
          <w:lang w:bidi="fa-IR"/>
        </w:rPr>
        <w:t>هفتم</w:t>
      </w:r>
      <w:r>
        <w:rPr>
          <w:rFonts w:hint="cs"/>
          <w:rtl/>
          <w:lang w:bidi="fa-IR"/>
        </w:rPr>
        <w:t xml:space="preserve"> تا </w:t>
      </w:r>
      <w:r w:rsidR="00264D4D">
        <w:rPr>
          <w:rFonts w:hint="cs"/>
          <w:rtl/>
          <w:lang w:bidi="fa-IR"/>
        </w:rPr>
        <w:t>دوازدهم</w:t>
      </w:r>
      <w:r>
        <w:rPr>
          <w:rFonts w:hint="cs"/>
          <w:rtl/>
          <w:lang w:bidi="fa-IR"/>
        </w:rPr>
        <w:t xml:space="preserve"> ؛ از صفحه </w:t>
      </w:r>
      <w:r w:rsidR="00264D4D">
        <w:rPr>
          <w:rFonts w:hint="cs"/>
          <w:rtl/>
          <w:lang w:bidi="fa-IR"/>
        </w:rPr>
        <w:t>65</w:t>
      </w:r>
      <w:r>
        <w:rPr>
          <w:rFonts w:hint="cs"/>
          <w:rtl/>
          <w:lang w:bidi="fa-IR"/>
        </w:rPr>
        <w:t xml:space="preserve"> تا </w:t>
      </w:r>
      <w:r w:rsidR="00264D4D">
        <w:rPr>
          <w:rFonts w:hint="cs"/>
          <w:rtl/>
          <w:lang w:bidi="fa-IR"/>
        </w:rPr>
        <w:t>124</w:t>
      </w:r>
    </w:p>
    <w:p w:rsidR="009F60C7" w:rsidRDefault="009F60C7" w:rsidP="00D84ECE">
      <w:pPr>
        <w:bidi/>
        <w:spacing w:line="240" w:lineRule="auto"/>
        <w:rPr>
          <w:rtl/>
          <w:lang w:bidi="fa-IR"/>
        </w:rPr>
      </w:pPr>
    </w:p>
    <w:tbl>
      <w:tblPr>
        <w:tblStyle w:val="TableGrid"/>
        <w:bidiVisual/>
        <w:tblW w:w="10475" w:type="dxa"/>
        <w:tblLook w:val="04A0" w:firstRow="1" w:lastRow="0" w:firstColumn="1" w:lastColumn="0" w:noHBand="0" w:noVBand="1"/>
      </w:tblPr>
      <w:tblGrid>
        <w:gridCol w:w="1133"/>
        <w:gridCol w:w="1168"/>
        <w:gridCol w:w="2392"/>
        <w:gridCol w:w="5782"/>
      </w:tblGrid>
      <w:tr w:rsidR="00EB4A20" w:rsidTr="00EB4A20">
        <w:trPr>
          <w:trHeight w:val="738"/>
        </w:trPr>
        <w:tc>
          <w:tcPr>
            <w:tcW w:w="1133" w:type="dxa"/>
            <w:tcBorders>
              <w:bottom w:val="single" w:sz="12" w:space="0" w:color="auto"/>
            </w:tcBorders>
          </w:tcPr>
          <w:p w:rsidR="00EB4A20" w:rsidRPr="00E04F3D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ماه</w:t>
            </w: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EB4A20" w:rsidRPr="00EC5F36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C5F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EB4A20" w:rsidRPr="00E04F3D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04F3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شماره صفحات</w:t>
            </w:r>
          </w:p>
        </w:tc>
        <w:tc>
          <w:tcPr>
            <w:tcW w:w="5782" w:type="dxa"/>
            <w:tcBorders>
              <w:bottom w:val="single" w:sz="12" w:space="0" w:color="auto"/>
            </w:tcBorders>
          </w:tcPr>
          <w:p w:rsidR="00EB4A20" w:rsidRPr="00E04F3D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عنوان مطالب</w:t>
            </w:r>
          </w:p>
        </w:tc>
      </w:tr>
      <w:tr w:rsidR="00EB4A20" w:rsidTr="00EB4A20">
        <w:trPr>
          <w:trHeight w:val="445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Default="00EB4A20" w:rsidP="005961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Pr="00E04F3D" w:rsidRDefault="00EB4A20" w:rsidP="005961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04F3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مهر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rFonts w:ascii="Calisto MT" w:hAnsi="Calisto MT"/>
                <w:sz w:val="20"/>
                <w:szCs w:val="20"/>
                <w:rtl/>
                <w:lang w:bidi="fa-IR"/>
              </w:rPr>
            </w:pPr>
            <w:r w:rsidRPr="00264D4D">
              <w:rPr>
                <w:rFonts w:ascii="Calisto MT" w:hAnsi="Calisto MT" w:hint="cs"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D84ECE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12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10</w:t>
            </w:r>
          </w:p>
        </w:tc>
        <w:tc>
          <w:tcPr>
            <w:tcW w:w="578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Pr="00DF327E" w:rsidRDefault="00EB4A20" w:rsidP="00FC7C67">
            <w:pPr>
              <w:bidi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تعریف فرهنگ ، معنای لغوی فرهنگ ، تعریف اصطلاحی فرهنگ</w:t>
            </w:r>
          </w:p>
        </w:tc>
      </w:tr>
      <w:tr w:rsidR="00EB4A20" w:rsidTr="00EB4A20">
        <w:trPr>
          <w:trHeight w:val="454"/>
        </w:trPr>
        <w:tc>
          <w:tcPr>
            <w:tcW w:w="1133" w:type="dxa"/>
            <w:vMerge/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rFonts w:ascii="Calisto MT" w:hAnsi="Calisto MT"/>
                <w:sz w:val="20"/>
                <w:szCs w:val="20"/>
                <w:rtl/>
                <w:lang w:bidi="fa-IR"/>
              </w:rPr>
            </w:pPr>
            <w:r w:rsidRPr="00264D4D">
              <w:rPr>
                <w:rFonts w:ascii="Calisto MT" w:hAnsi="Calisto MT" w:hint="cs"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17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13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DF327E" w:rsidRDefault="00EB4A20" w:rsidP="00FC7C67">
            <w:pPr>
              <w:bidi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ویژگی های فرهنگ ، ابعاد فرهنگ ، سطوح فرهنگ</w:t>
            </w:r>
          </w:p>
        </w:tc>
      </w:tr>
      <w:tr w:rsidR="00EB4A20" w:rsidTr="00EB4A20">
        <w:trPr>
          <w:trHeight w:val="480"/>
        </w:trPr>
        <w:tc>
          <w:tcPr>
            <w:tcW w:w="1133" w:type="dxa"/>
            <w:vMerge/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rFonts w:ascii="Calisto MT" w:hAnsi="Calisto MT"/>
                <w:sz w:val="20"/>
                <w:szCs w:val="20"/>
                <w:rtl/>
                <w:lang w:bidi="fa-IR"/>
              </w:rPr>
            </w:pPr>
            <w:r w:rsidRPr="00264D4D">
              <w:rPr>
                <w:rFonts w:ascii="Calisto MT" w:hAnsi="Calisto MT" w:hint="cs"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24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18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DF327E" w:rsidRDefault="00EB4A20" w:rsidP="00FC7C67">
            <w:pPr>
              <w:bidi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کل درس دوم از فصل اول : چرایی شناخت فرهنگ و تحلیل فرهنگی</w:t>
            </w:r>
          </w:p>
        </w:tc>
      </w:tr>
      <w:tr w:rsidR="00EB4A20" w:rsidTr="00EB4A20">
        <w:trPr>
          <w:trHeight w:val="441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rFonts w:ascii="Calisto MT" w:hAnsi="Calisto MT"/>
                <w:sz w:val="20"/>
                <w:szCs w:val="20"/>
                <w:rtl/>
                <w:lang w:bidi="fa-IR"/>
              </w:rPr>
            </w:pPr>
            <w:r w:rsidRPr="00264D4D">
              <w:rPr>
                <w:rFonts w:ascii="Calisto MT" w:hAnsi="Calisto MT" w:hint="cs"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27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25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Pr="00DF327E" w:rsidRDefault="00EB4A20" w:rsidP="00FC7C67">
            <w:pPr>
              <w:bidi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مطالعات فرهنگی ، سواد فرهنگی</w:t>
            </w:r>
          </w:p>
        </w:tc>
      </w:tr>
      <w:tr w:rsidR="00EB4A20" w:rsidTr="00EB4A20">
        <w:trPr>
          <w:trHeight w:val="428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Default="00EB4A20" w:rsidP="005961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Pr="00E04F3D" w:rsidRDefault="00EB4A20" w:rsidP="005961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04F3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آبان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32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28</w:t>
            </w:r>
          </w:p>
        </w:tc>
        <w:tc>
          <w:tcPr>
            <w:tcW w:w="578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رویکرد فرهنگی چیست؟ ، تحلیل </w:t>
            </w:r>
            <w:r>
              <w:rPr>
                <w:rFonts w:asciiTheme="minorBidi" w:hAnsiTheme="minorBidi" w:hint="cs"/>
                <w:rtl/>
                <w:lang w:bidi="fa-IR"/>
              </w:rPr>
              <w:t>فرهنگی ، تفاوت تحلیل و مطالعه و مطالعات</w:t>
            </w:r>
          </w:p>
        </w:tc>
      </w:tr>
      <w:tr w:rsidR="00EB4A20" w:rsidTr="00EB4A20">
        <w:trPr>
          <w:trHeight w:val="441"/>
        </w:trPr>
        <w:tc>
          <w:tcPr>
            <w:tcW w:w="1133" w:type="dxa"/>
            <w:vMerge/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ششم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فصل اول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برگزاری امتحان کتبی از فصل اول</w:t>
            </w:r>
          </w:p>
        </w:tc>
      </w:tr>
      <w:tr w:rsidR="00EB4A20" w:rsidTr="00EB4A20">
        <w:trPr>
          <w:trHeight w:val="454"/>
        </w:trPr>
        <w:tc>
          <w:tcPr>
            <w:tcW w:w="1133" w:type="dxa"/>
            <w:vMerge/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39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33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فرهنگ ثابت است یا متغییر ؟ ،چیستی دگرگونی های فرهنگی</w:t>
            </w:r>
          </w:p>
        </w:tc>
      </w:tr>
      <w:tr w:rsidR="00EB4A20" w:rsidTr="00EB4A20">
        <w:trPr>
          <w:trHeight w:val="40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هشتم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44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40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چیستی دگرگونی های فرهنگی و عوامل موثر بر آن ، تاخر فرهنگی چیست ؟</w:t>
            </w:r>
          </w:p>
        </w:tc>
      </w:tr>
      <w:tr w:rsidR="00EB4A20" w:rsidTr="00EB4A20">
        <w:trPr>
          <w:trHeight w:val="428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Default="00EB4A20" w:rsidP="005961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Pr="00E04F3D" w:rsidRDefault="00EB4A20" w:rsidP="005961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04F3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آذر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نهم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49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45</w:t>
            </w:r>
          </w:p>
        </w:tc>
        <w:tc>
          <w:tcPr>
            <w:tcW w:w="578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چرا ارتباطات </w:t>
            </w:r>
            <w:r>
              <w:rPr>
                <w:rFonts w:asciiTheme="minorBidi" w:hAnsiTheme="minorBidi" w:hint="cs"/>
                <w:rtl/>
                <w:lang w:bidi="fa-IR"/>
              </w:rPr>
              <w:t>فرهنگی میان...؟،ارتباطات فرهنگی چگونه...؟، انواع ارتباطات</w:t>
            </w:r>
          </w:p>
        </w:tc>
      </w:tr>
      <w:tr w:rsidR="00EB4A20" w:rsidTr="00EB4A20">
        <w:trPr>
          <w:trHeight w:val="480"/>
        </w:trPr>
        <w:tc>
          <w:tcPr>
            <w:tcW w:w="1133" w:type="dxa"/>
            <w:vMerge/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دهم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56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49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تبادل </w:t>
            </w:r>
            <w:r>
              <w:rPr>
                <w:rFonts w:asciiTheme="minorBidi" w:hAnsiTheme="minorBidi" w:hint="cs"/>
                <w:rtl/>
                <w:lang w:bidi="fa-IR"/>
              </w:rPr>
              <w:t>فرهنگی ، سلطه فرهنگی ، دیپلماسی فرهنگی</w:t>
            </w:r>
          </w:p>
        </w:tc>
      </w:tr>
      <w:tr w:rsidR="00EB4A20" w:rsidTr="00EB4A20">
        <w:trPr>
          <w:trHeight w:val="428"/>
        </w:trPr>
        <w:tc>
          <w:tcPr>
            <w:tcW w:w="1133" w:type="dxa"/>
            <w:vMerge/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یازدهم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64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57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 درس سوم از فصل دوم : نقش رسانه ها در تحولات فرهنگی</w:t>
            </w:r>
          </w:p>
        </w:tc>
      </w:tr>
      <w:tr w:rsidR="00EB4A20" w:rsidTr="00EB4A20">
        <w:trPr>
          <w:trHeight w:val="41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دوازدهم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فصل دوم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برگزاری امتحان کتبی از فصل دوم</w:t>
            </w:r>
          </w:p>
        </w:tc>
      </w:tr>
      <w:tr w:rsidR="00EB4A20" w:rsidTr="00EB4A20">
        <w:trPr>
          <w:trHeight w:val="483"/>
        </w:trPr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EB4A20" w:rsidRPr="00E04F3D" w:rsidRDefault="00EB4A20" w:rsidP="005961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04F3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دی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EB4A20" w:rsidRPr="00264D4D" w:rsidRDefault="00EB4A20" w:rsidP="00E04F3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_____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پایانی اول</w:t>
            </w:r>
          </w:p>
        </w:tc>
        <w:tc>
          <w:tcPr>
            <w:tcW w:w="5782" w:type="dxa"/>
            <w:tcBorders>
              <w:top w:val="single" w:sz="12" w:space="0" w:color="auto"/>
              <w:bottom w:val="single" w:sz="1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برگزاری امتحانات پایانی اول</w:t>
            </w:r>
          </w:p>
        </w:tc>
      </w:tr>
      <w:tr w:rsidR="00EB4A20" w:rsidTr="00EB4A20">
        <w:trPr>
          <w:trHeight w:val="45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Default="00EB4A20" w:rsidP="005961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Pr="00E04F3D" w:rsidRDefault="00EB4A20" w:rsidP="005961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04F3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بهمن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Pr="00264D4D" w:rsidRDefault="00EB4A20" w:rsidP="00264D4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سیزدهم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E04F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69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65</w:t>
            </w:r>
          </w:p>
        </w:tc>
        <w:tc>
          <w:tcPr>
            <w:tcW w:w="578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فرهنگ ایران از گذشته های دور تا کنون ، جشن نوروز</w:t>
            </w:r>
          </w:p>
        </w:tc>
      </w:tr>
      <w:tr w:rsidR="00EB4A20" w:rsidTr="00EB4A20">
        <w:trPr>
          <w:trHeight w:val="454"/>
        </w:trPr>
        <w:tc>
          <w:tcPr>
            <w:tcW w:w="1133" w:type="dxa"/>
            <w:vMerge/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Pr="00264D4D" w:rsidRDefault="00EB4A20" w:rsidP="00264D4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چهاردهم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E91E3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78 - 70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مراحل مهم تاریخ فرهنگی ایران ، صیانت از میراث فرهنگی</w:t>
            </w:r>
          </w:p>
        </w:tc>
      </w:tr>
      <w:tr w:rsidR="00EB4A20" w:rsidTr="00EB4A20">
        <w:trPr>
          <w:trHeight w:val="480"/>
        </w:trPr>
        <w:tc>
          <w:tcPr>
            <w:tcW w:w="1133" w:type="dxa"/>
            <w:vMerge/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پانزدهم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82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79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اقوام ایرانی ، گوناگونی فرهنگ در ایران ، دلایل تنوع فرهنگی</w:t>
            </w:r>
          </w:p>
        </w:tc>
      </w:tr>
      <w:tr w:rsidR="00EB4A20" w:rsidTr="00EB4A20">
        <w:trPr>
          <w:trHeight w:val="432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شانزدهم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86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83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تنوع فرهنگی فرصت یا تهدید ، تقویت انسجام فرهنگی ، عوامل انسجام بخش</w:t>
            </w:r>
          </w:p>
        </w:tc>
      </w:tr>
      <w:tr w:rsidR="00EB4A20" w:rsidTr="00EB4A20">
        <w:trPr>
          <w:trHeight w:val="402"/>
        </w:trPr>
        <w:tc>
          <w:tcPr>
            <w:tcW w:w="113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Pr="00E04F3D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04F3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اسفند</w:t>
            </w:r>
          </w:p>
        </w:tc>
        <w:tc>
          <w:tcPr>
            <w:tcW w:w="1168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هفدهم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91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87</w:t>
            </w:r>
          </w:p>
        </w:tc>
        <w:tc>
          <w:tcPr>
            <w:tcW w:w="578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هویت فرهنگی ، ویژگی های فرهنگ ایرانی (پنج ویژگی اول)</w:t>
            </w:r>
          </w:p>
        </w:tc>
      </w:tr>
      <w:tr w:rsidR="00EB4A20" w:rsidTr="00EB4A20">
        <w:trPr>
          <w:trHeight w:val="393"/>
        </w:trPr>
        <w:tc>
          <w:tcPr>
            <w:tcW w:w="1133" w:type="dxa"/>
            <w:vMerge/>
            <w:tcBorders>
              <w:right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هجدهم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94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91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خانواده گرایی ، سازگاری با محیط زیست ، فتوت ، آرمان خواهی واقع بینانه</w:t>
            </w:r>
          </w:p>
        </w:tc>
      </w:tr>
      <w:tr w:rsidR="00EB4A20" w:rsidTr="00EB4A20">
        <w:trPr>
          <w:trHeight w:val="493"/>
        </w:trPr>
        <w:tc>
          <w:tcPr>
            <w:tcW w:w="1133" w:type="dxa"/>
            <w:vMerge/>
            <w:tcBorders>
              <w:right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نوزدهم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فصل سوم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برگزاری امتحان کتبی از فصل سوم</w:t>
            </w:r>
          </w:p>
        </w:tc>
      </w:tr>
      <w:tr w:rsidR="00EB4A20" w:rsidTr="00EB4A20">
        <w:trPr>
          <w:trHeight w:val="441"/>
        </w:trPr>
        <w:tc>
          <w:tcPr>
            <w:tcW w:w="113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بیستم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فصول اول ، دوم و سوم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مرور و جمع بندی مطالب سه فصل اول کتاب</w:t>
            </w:r>
          </w:p>
        </w:tc>
      </w:tr>
      <w:tr w:rsidR="00EB4A20" w:rsidTr="00EB4A20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Pr="00E04F3D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04F3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فروردین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بیست و یکم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فصل چهارم</w:t>
            </w:r>
          </w:p>
        </w:tc>
        <w:tc>
          <w:tcPr>
            <w:tcW w:w="578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ایجاد زمینه مناسب برای ورود به مطالب فصل چهارم و مسائل فرهنگی ایران</w:t>
            </w:r>
          </w:p>
        </w:tc>
      </w:tr>
      <w:tr w:rsidR="00EB4A20" w:rsidTr="00EB4A20">
        <w:trPr>
          <w:trHeight w:val="389"/>
        </w:trPr>
        <w:tc>
          <w:tcPr>
            <w:tcW w:w="1133" w:type="dxa"/>
            <w:vMerge/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بیست و دوم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102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95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وابستگی فرهنگ واقتصاد ، ضرورت اصلاح فرهنگ اقتصادی کشور</w:t>
            </w:r>
          </w:p>
        </w:tc>
      </w:tr>
      <w:tr w:rsidR="00EB4A20" w:rsidTr="00EB4A20">
        <w:trPr>
          <w:trHeight w:val="376"/>
        </w:trPr>
        <w:tc>
          <w:tcPr>
            <w:tcW w:w="1133" w:type="dxa"/>
            <w:vMerge/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right w:val="single" w:sz="4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بیست و سوم</w:t>
            </w:r>
          </w:p>
        </w:tc>
        <w:tc>
          <w:tcPr>
            <w:tcW w:w="2392" w:type="dxa"/>
            <w:tcBorders>
              <w:top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107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102</w:t>
            </w:r>
          </w:p>
        </w:tc>
        <w:tc>
          <w:tcPr>
            <w:tcW w:w="5782" w:type="dxa"/>
            <w:tcBorders>
              <w:top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اصلاح فرهنگ کار ، فرهنگ کار آفرینی ، اقتصاد مقاومتی</w:t>
            </w:r>
          </w:p>
        </w:tc>
      </w:tr>
      <w:tr w:rsidR="00EB4A20" w:rsidTr="00EB4A20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EB4A20" w:rsidRPr="00E04F3D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04F3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بیست و چهارم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114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108</w:t>
            </w:r>
          </w:p>
        </w:tc>
        <w:tc>
          <w:tcPr>
            <w:tcW w:w="5782" w:type="dxa"/>
            <w:tcBorders>
              <w:top w:val="single" w:sz="1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 درس دوم از فصل چهارم : فرهنگ و اخلاق</w:t>
            </w:r>
          </w:p>
        </w:tc>
      </w:tr>
      <w:tr w:rsidR="00EB4A20" w:rsidTr="00EB4A20">
        <w:trPr>
          <w:trHeight w:val="441"/>
        </w:trPr>
        <w:tc>
          <w:tcPr>
            <w:tcW w:w="1133" w:type="dxa"/>
            <w:vMerge/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بیست و پنجم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119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115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عوامل دگرگونی های فرهنگی ، واکنش انسان ها به دگرگونی فرهنگی</w:t>
            </w:r>
          </w:p>
        </w:tc>
      </w:tr>
      <w:tr w:rsidR="00EB4A20" w:rsidTr="00EB4A20">
        <w:trPr>
          <w:trHeight w:val="441"/>
        </w:trPr>
        <w:tc>
          <w:tcPr>
            <w:tcW w:w="1133" w:type="dxa"/>
            <w:vMerge/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بیست و ششم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124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119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معیارهای پذیرش و تعامل آگاهانه ، خودباوری فرهنگی ، کلام آخر</w:t>
            </w:r>
          </w:p>
        </w:tc>
      </w:tr>
      <w:tr w:rsidR="00EB4A20" w:rsidTr="00EB4A20">
        <w:trPr>
          <w:trHeight w:val="48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Pr="00264D4D" w:rsidRDefault="00EB4A20" w:rsidP="00C4495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64D4D">
              <w:rPr>
                <w:rFonts w:hint="cs"/>
                <w:sz w:val="20"/>
                <w:szCs w:val="20"/>
                <w:rtl/>
                <w:lang w:bidi="fa-IR"/>
              </w:rPr>
              <w:t>بیست و هفتم</w:t>
            </w:r>
          </w:p>
        </w:tc>
        <w:tc>
          <w:tcPr>
            <w:tcW w:w="239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C44957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فصل چهارم</w:t>
            </w:r>
          </w:p>
        </w:tc>
        <w:tc>
          <w:tcPr>
            <w:tcW w:w="5782" w:type="dxa"/>
            <w:tcBorders>
              <w:top w:val="single" w:sz="2" w:space="0" w:color="auto"/>
              <w:bottom w:val="single" w:sz="12" w:space="0" w:color="auto"/>
            </w:tcBorders>
          </w:tcPr>
          <w:p w:rsidR="00EB4A20" w:rsidRDefault="00EB4A20" w:rsidP="00FC7C6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برگزاری امتحان کتبی از فصل چهارم</w:t>
            </w:r>
          </w:p>
        </w:tc>
      </w:tr>
    </w:tbl>
    <w:p w:rsidR="00E04F3D" w:rsidRPr="00C02DC2" w:rsidRDefault="00E04F3D" w:rsidP="00EB4A20">
      <w:pPr>
        <w:bidi/>
        <w:rPr>
          <w:sz w:val="10"/>
          <w:szCs w:val="10"/>
          <w:lang w:bidi="fa-IR"/>
        </w:rPr>
      </w:pPr>
      <w:bookmarkStart w:id="0" w:name="_GoBack"/>
      <w:bookmarkEnd w:id="0"/>
    </w:p>
    <w:sectPr w:rsidR="00E04F3D" w:rsidRPr="00C02DC2" w:rsidSect="009F60C7">
      <w:pgSz w:w="12240" w:h="15840"/>
      <w:pgMar w:top="270" w:right="45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2"/>
    <w:rsid w:val="001D4261"/>
    <w:rsid w:val="00264D4D"/>
    <w:rsid w:val="004F4AC4"/>
    <w:rsid w:val="005476DE"/>
    <w:rsid w:val="00596145"/>
    <w:rsid w:val="008401EF"/>
    <w:rsid w:val="0089153C"/>
    <w:rsid w:val="009F60C7"/>
    <w:rsid w:val="00A74F92"/>
    <w:rsid w:val="00B81F02"/>
    <w:rsid w:val="00BD4BE8"/>
    <w:rsid w:val="00C02DC2"/>
    <w:rsid w:val="00C43410"/>
    <w:rsid w:val="00C44957"/>
    <w:rsid w:val="00CC2B4F"/>
    <w:rsid w:val="00CF6682"/>
    <w:rsid w:val="00D84ECE"/>
    <w:rsid w:val="00DF327E"/>
    <w:rsid w:val="00E04F3D"/>
    <w:rsid w:val="00E91E3C"/>
    <w:rsid w:val="00EB4A20"/>
    <w:rsid w:val="00EC5F36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27E99-3302-4664-9D96-255AD92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334C-02AC-4166-87D9-43E02D66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KNmohamad</dc:creator>
  <cp:keywords/>
  <dc:description/>
  <cp:lastModifiedBy>Biamoz2</cp:lastModifiedBy>
  <cp:revision>6</cp:revision>
  <cp:lastPrinted>2018-10-10T21:38:00Z</cp:lastPrinted>
  <dcterms:created xsi:type="dcterms:W3CDTF">2018-10-10T21:38:00Z</dcterms:created>
  <dcterms:modified xsi:type="dcterms:W3CDTF">2022-03-06T09:43:00Z</dcterms:modified>
</cp:coreProperties>
</file>